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EF" w:rsidRPr="008241EF" w:rsidRDefault="008241EF" w:rsidP="008241EF">
      <w:pPr>
        <w:rPr>
          <w:b/>
          <w:bCs/>
        </w:rPr>
      </w:pPr>
      <w:r w:rsidRPr="008241EF">
        <w:t>Formato de propuesta</w:t>
      </w:r>
    </w:p>
    <w:tbl>
      <w:tblPr>
        <w:tblW w:w="0" w:type="auto"/>
        <w:tblCellMar>
          <w:top w:w="15" w:type="dxa"/>
          <w:left w:w="15" w:type="dxa"/>
          <w:bottom w:w="15" w:type="dxa"/>
          <w:right w:w="15" w:type="dxa"/>
        </w:tblCellMar>
        <w:tblLook w:val="04A0"/>
      </w:tblPr>
      <w:tblGrid>
        <w:gridCol w:w="8704"/>
      </w:tblGrid>
      <w:tr w:rsidR="008241EF" w:rsidRPr="008241EF" w:rsidTr="008241EF">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F" w:rsidRPr="008241EF" w:rsidRDefault="008241EF" w:rsidP="008241EF">
            <w:r w:rsidRPr="008241EF">
              <w:rPr>
                <w:b/>
                <w:bCs/>
              </w:rPr>
              <w:t>Título de la propuesta</w:t>
            </w:r>
          </w:p>
          <w:p w:rsidR="008241EF" w:rsidRPr="008241EF" w:rsidRDefault="00187631" w:rsidP="00435F65">
            <w:r>
              <w:t>Premio internacional</w:t>
            </w:r>
            <w:r w:rsidR="00435F65">
              <w:t xml:space="preserve"> a la</w:t>
            </w:r>
            <w:r>
              <w:t xml:space="preserve"> </w:t>
            </w:r>
            <w:r w:rsidR="00435F65">
              <w:t>construcción</w:t>
            </w:r>
            <w:r>
              <w:t xml:space="preserve"> de paz</w:t>
            </w:r>
          </w:p>
        </w:tc>
      </w:tr>
      <w:tr w:rsidR="008241EF" w:rsidRPr="008241EF" w:rsidTr="008241EF">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F" w:rsidRPr="008241EF" w:rsidRDefault="008241EF" w:rsidP="008241EF">
            <w:r w:rsidRPr="008241EF">
              <w:rPr>
                <w:b/>
                <w:bCs/>
              </w:rPr>
              <w:t>Breve resumen (máximo 300 palabras)</w:t>
            </w:r>
          </w:p>
          <w:p w:rsidR="008241EF" w:rsidRPr="008241EF" w:rsidRDefault="00187631" w:rsidP="00187631">
            <w:r>
              <w:t>Esta propuesta pretende establecer un premio que reconozca la labor de aquellas personas o entidades con una trayectoria importante en la construcción de paz. El premio serviría como reconocimiento pero también como muestra de los valores que la Universidad de Granada recoge, defiende y quiere compartir con la sociedad. El premio, de carácter internacional, mostraría claramente la implicación de la Universidad de Granada por la construcción de paz y además facilitaría la creación de sinergias con otras entidades del tejido social e institucional granadino y andaluz.</w:t>
            </w:r>
          </w:p>
        </w:tc>
        <w:bookmarkStart w:id="0" w:name="_GoBack"/>
        <w:bookmarkEnd w:id="0"/>
      </w:tr>
      <w:tr w:rsidR="008241EF" w:rsidRPr="008241EF" w:rsidTr="008241E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F" w:rsidRPr="008241EF" w:rsidRDefault="008241EF" w:rsidP="008241EF">
            <w:r w:rsidRPr="008241EF">
              <w:rPr>
                <w:b/>
                <w:bCs/>
              </w:rPr>
              <w:t>Nombre de las personas participantes</w:t>
            </w:r>
          </w:p>
          <w:p w:rsidR="008241EF" w:rsidRDefault="00435F65" w:rsidP="008241EF">
            <w:r>
              <w:t>Jesús Sánchez Cazorla</w:t>
            </w:r>
          </w:p>
          <w:p w:rsidR="00435F65" w:rsidRPr="008241EF" w:rsidRDefault="00435F65" w:rsidP="008241EF">
            <w:r>
              <w:t>Diego Checa Hidalgo</w:t>
            </w:r>
          </w:p>
        </w:tc>
      </w:tr>
      <w:tr w:rsidR="008241EF" w:rsidRPr="008241EF" w:rsidTr="008241E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F" w:rsidRPr="008241EF" w:rsidRDefault="008241EF" w:rsidP="008241EF">
            <w:r w:rsidRPr="008241EF">
              <w:rPr>
                <w:b/>
                <w:bCs/>
              </w:rPr>
              <w:t>Necesidades a las que atiende</w:t>
            </w:r>
          </w:p>
          <w:p w:rsidR="008241EF" w:rsidRDefault="00435F65" w:rsidP="008241EF">
            <w:r>
              <w:t>A la necesidad de visibilizar el compromiso de la Universidad de Granada con la paz y por la construcción de un mundo mejor.</w:t>
            </w:r>
          </w:p>
          <w:p w:rsidR="00435F65" w:rsidRPr="008241EF" w:rsidRDefault="00435F65" w:rsidP="008241EF">
            <w:r>
              <w:t>A la necesidad de reconocer el trabajo por la construcción de paz de personas y entidades que sirven de ejemplo a nuestra comunidad universitaria.</w:t>
            </w:r>
          </w:p>
        </w:tc>
      </w:tr>
      <w:tr w:rsidR="008241EF" w:rsidRPr="008241EF" w:rsidTr="008241E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F" w:rsidRPr="008241EF" w:rsidRDefault="008241EF" w:rsidP="008241EF">
            <w:r w:rsidRPr="008241EF">
              <w:rPr>
                <w:b/>
                <w:bCs/>
              </w:rPr>
              <w:t>Objetivos del proyecto</w:t>
            </w:r>
          </w:p>
          <w:p w:rsidR="00435F65" w:rsidRDefault="00435F65" w:rsidP="008241EF">
            <w:r>
              <w:t>Reconocer el trabajo por la construcción de un mundo más pacífico de personas y entidades que tienen una larga trayectoria en este ámbito o que han destacado recientemente por ello.</w:t>
            </w:r>
          </w:p>
          <w:p w:rsidR="00435F65" w:rsidRPr="008241EF" w:rsidRDefault="00435F65" w:rsidP="008241EF"/>
        </w:tc>
      </w:tr>
      <w:tr w:rsidR="008241EF" w:rsidRPr="008241EF" w:rsidTr="008241EF">
        <w:trPr>
          <w:trHeight w:val="8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F" w:rsidRPr="008241EF" w:rsidRDefault="008241EF" w:rsidP="008241EF">
            <w:r w:rsidRPr="008241EF">
              <w:rPr>
                <w:b/>
                <w:bCs/>
              </w:rPr>
              <w:t xml:space="preserve">Representación visual de la propuesta </w:t>
            </w:r>
            <w:r w:rsidRPr="008241EF">
              <w:t>(esquema, imágenes, dibujos…)</w:t>
            </w:r>
          </w:p>
          <w:p w:rsidR="00435F65" w:rsidRDefault="00435F65" w:rsidP="008241EF">
            <w:r>
              <w:t>Premio internacional a la construcción de paz</w:t>
            </w:r>
          </w:p>
          <w:p w:rsidR="00435F65" w:rsidRDefault="00435F65" w:rsidP="008241EF">
            <w:r>
              <w:t>- Reconocimiento trayectoria o labor realizada --&gt; personas y entidades</w:t>
            </w:r>
          </w:p>
          <w:p w:rsidR="00435F65" w:rsidRDefault="00435F65" w:rsidP="008241EF">
            <w:r>
              <w:t xml:space="preserve">          - </w:t>
            </w:r>
            <w:proofErr w:type="spellStart"/>
            <w:r>
              <w:t>Visibilización</w:t>
            </w:r>
            <w:proofErr w:type="spellEnd"/>
            <w:r>
              <w:t xml:space="preserve"> de su trabajo</w:t>
            </w:r>
          </w:p>
          <w:p w:rsidR="00435F65" w:rsidRDefault="00435F65" w:rsidP="008241EF">
            <w:r>
              <w:t xml:space="preserve">          - Premio en metálico</w:t>
            </w:r>
          </w:p>
          <w:p w:rsidR="00435F65" w:rsidRDefault="00435F65" w:rsidP="008241EF">
            <w:r>
              <w:t>- Sinergias entre instituciones</w:t>
            </w:r>
          </w:p>
          <w:p w:rsidR="00435F65" w:rsidRDefault="00435F65" w:rsidP="008241EF">
            <w:r>
              <w:t xml:space="preserve">          - Tejido social e institucional granadino --&gt; Universidad, </w:t>
            </w:r>
            <w:proofErr w:type="spellStart"/>
            <w:r>
              <w:t>ONGs</w:t>
            </w:r>
            <w:proofErr w:type="spellEnd"/>
            <w:r>
              <w:t xml:space="preserve">, asociaciones, instituciones </w:t>
            </w:r>
            <w:r>
              <w:lastRenderedPageBreak/>
              <w:t>públicas (ayuntamientos, diputación)</w:t>
            </w:r>
          </w:p>
          <w:p w:rsidR="00435F65" w:rsidRDefault="00435F65" w:rsidP="008241EF">
            <w:r>
              <w:t xml:space="preserve">          - Tejido social e institucional andaluz --&gt; Universidades, asociaciones, instituciones públicas</w:t>
            </w:r>
          </w:p>
          <w:p w:rsidR="0095517F" w:rsidRDefault="00435F65" w:rsidP="008241EF">
            <w:r>
              <w:t xml:space="preserve">          - Tejidos social e institucional estatal --&gt; Universidades, Red Española de Investigación para la Paz, Ministerio de Asuntos Exteriores (AECID)</w:t>
            </w:r>
          </w:p>
          <w:p w:rsidR="008241EF" w:rsidRPr="008241EF" w:rsidRDefault="008241EF" w:rsidP="008241EF"/>
        </w:tc>
      </w:tr>
      <w:tr w:rsidR="008241EF" w:rsidRPr="008241EF" w:rsidTr="008241EF">
        <w:trPr>
          <w:trHeight w:val="8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17F" w:rsidRPr="008241EF" w:rsidRDefault="008241EF" w:rsidP="0095517F">
            <w:r w:rsidRPr="008241EF">
              <w:rPr>
                <w:b/>
                <w:bCs/>
              </w:rPr>
              <w:lastRenderedPageBreak/>
              <w:t>Descripción amplia de la propuesta</w:t>
            </w:r>
          </w:p>
          <w:p w:rsidR="0095517F" w:rsidRDefault="0095517F" w:rsidP="0095517F">
            <w:r>
              <w:t>El Premio Internacional a la Construcción de Paz pretende ser un reconocimiento a la trayectoria o a la labor realizada por aquellas personas y entidades que se hayan significado en la construcción de la paz y en la prevención de la violencia en sus múltiples formas. La idea es reconocer ese trabajo mediante un premio que permita tanto visibilizar su trabajo, como obtener una ayuda económica que apoye sus actividades.</w:t>
            </w:r>
          </w:p>
          <w:p w:rsidR="0095517F" w:rsidRDefault="0095517F" w:rsidP="0095517F">
            <w:r>
              <w:t xml:space="preserve">El Premio sería liderado por la Universidad de Granada, pero incorporaría a otras organizaciones, instituciones y entidades del tejido social y político de la ciudad de Granada, pero también de la provincia y la región. La inclusión de un mayor número de apoyos a este premio permitiría repartir los costes del mismo y aumentar la visibilidad y el respaldo a este proyecto. Para ello sería interesante contar con la participación de las asociaciones, </w:t>
            </w:r>
            <w:proofErr w:type="spellStart"/>
            <w:r>
              <w:t>ONGs</w:t>
            </w:r>
            <w:proofErr w:type="spellEnd"/>
            <w:r>
              <w:t xml:space="preserve"> y entidades que hacen parte de la sociedad civil granadina, con las instituciones públicas locales más relevantes (Ayuntamiento de Granada y otros ayuntamientos de la provincia), con la Diputación de Granada </w:t>
            </w:r>
            <w:r w:rsidR="002C59D4">
              <w:t>e, incluso, con otras entidades deportivas o culturales.</w:t>
            </w:r>
          </w:p>
          <w:p w:rsidR="002C59D4" w:rsidRDefault="002C59D4" w:rsidP="0095517F">
            <w:r>
              <w:t>La incorporación a esta propuesta de entidades del ámbito regional andaluz dotaría a este premio de una mayor relevancia. Para ello sería necesario contar con la participación o el apoyo de organizaciones sociales regionales como APDHA o ASPA, con apoyos institucionales como la Junta de Andalucía, a través de su Agencia de Desarrollo, e incluso con el apoyo de las Cátedras de Paz de la UNESCO. El impulso definitivo lo daría poder contar con financiación y apoyo del Ministerio de Asuntos Exteriores, a través de la Agencia Española de Cooperación Internacional y Desarrollo.</w:t>
            </w:r>
          </w:p>
          <w:p w:rsidR="002C59D4" w:rsidRDefault="002C59D4" w:rsidP="0095517F">
            <w:r>
              <w:t>El premio tendría un carácter internacional y se otorgaría anualmente en una ceremonia realizada en la Universidad de Granada, y podría insertarse en una semana de actividades dedicadas a la construcción de paz ("Semana por la Paz").</w:t>
            </w:r>
          </w:p>
          <w:p w:rsidR="002C59D4" w:rsidRDefault="002C59D4" w:rsidP="0095517F">
            <w:r>
              <w:t>La selección de las candidaturas y la elección de la candidatura ganadora correría a cargo de un comité formado por representantes de las distintas instituciones que apoyasen esta propuesta.</w:t>
            </w:r>
          </w:p>
          <w:p w:rsidR="0095517F" w:rsidRDefault="0095517F" w:rsidP="008241EF"/>
          <w:p w:rsidR="0095517F" w:rsidRDefault="0095517F" w:rsidP="008241EF"/>
          <w:p w:rsidR="0095517F" w:rsidRPr="008241EF" w:rsidRDefault="0095517F" w:rsidP="008241EF"/>
        </w:tc>
      </w:tr>
      <w:tr w:rsidR="008241EF" w:rsidRPr="008241EF" w:rsidTr="008241EF">
        <w:trPr>
          <w:trHeight w:val="8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F" w:rsidRPr="008241EF" w:rsidRDefault="008241EF" w:rsidP="008241EF">
            <w:r w:rsidRPr="008241EF">
              <w:rPr>
                <w:b/>
                <w:bCs/>
              </w:rPr>
              <w:lastRenderedPageBreak/>
              <w:t>Recursos necesarios</w:t>
            </w:r>
          </w:p>
          <w:p w:rsidR="008241EF" w:rsidRDefault="008241EF" w:rsidP="008241EF">
            <w:r w:rsidRPr="008241EF">
              <w:t>Piensa en todos los recursos necesarios: humanos, materiales, financieros, tecnológicos… Además, realiza una estimación del coste financiero.</w:t>
            </w:r>
          </w:p>
          <w:p w:rsidR="002C59D4" w:rsidRDefault="002C59D4" w:rsidP="008241EF">
            <w:r>
              <w:t>Recursos humanos: 2 personas trabajando a tiempo parcial en la preparación y puesta en marcha del premio. Después, una persona trabajando a tiempo parcial para preparar cada edición, dar seguimiento al proceso de concesión del premio y visibilizar el trabajo de las candidaturas ganadoras a través de actividades de comunicación.</w:t>
            </w:r>
          </w:p>
          <w:p w:rsidR="002C59D4" w:rsidRDefault="002C59D4" w:rsidP="008241EF">
            <w:r>
              <w:t>Recursos materiales: 1 espacio físico, 1 ordenador con conexión a internet</w:t>
            </w:r>
          </w:p>
          <w:p w:rsidR="00630068" w:rsidRDefault="00630068" w:rsidP="008241EF">
            <w:r>
              <w:t xml:space="preserve">Recursos tecnológicos: </w:t>
            </w:r>
            <w:proofErr w:type="spellStart"/>
            <w:r>
              <w:t>Website</w:t>
            </w:r>
            <w:proofErr w:type="spellEnd"/>
          </w:p>
          <w:p w:rsidR="002C59D4" w:rsidRDefault="002C59D4" w:rsidP="008241EF">
            <w:r>
              <w:t>Recursos financ</w:t>
            </w:r>
            <w:r w:rsidR="00630068">
              <w:t>ieros: 14.000 euros (Dotación p</w:t>
            </w:r>
            <w:r>
              <w:t>remio 6000</w:t>
            </w:r>
            <w:r w:rsidR="00630068">
              <w:t xml:space="preserve">, recursos humanos 5000, actividades de difusión 3000) </w:t>
            </w:r>
            <w:r>
              <w:t xml:space="preserve"> </w:t>
            </w:r>
          </w:p>
          <w:p w:rsidR="002C59D4" w:rsidRPr="008241EF" w:rsidRDefault="002C59D4" w:rsidP="008241EF"/>
        </w:tc>
      </w:tr>
      <w:tr w:rsidR="008241EF" w:rsidRPr="008241EF" w:rsidTr="008241EF">
        <w:trPr>
          <w:trHeight w:val="8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F" w:rsidRPr="008241EF" w:rsidRDefault="008241EF" w:rsidP="008241EF">
            <w:r w:rsidRPr="008241EF">
              <w:rPr>
                <w:b/>
                <w:bCs/>
              </w:rPr>
              <w:t>Instituciones responsables de promover el proyecto</w:t>
            </w:r>
          </w:p>
          <w:p w:rsidR="008241EF" w:rsidRPr="008241EF" w:rsidRDefault="00630068" w:rsidP="008241EF">
            <w:r>
              <w:t>Universidad de Granada, Instituto de la Paz y los Conflictos</w:t>
            </w:r>
          </w:p>
        </w:tc>
      </w:tr>
      <w:tr w:rsidR="008241EF" w:rsidRPr="008241EF" w:rsidTr="008241EF">
        <w:trPr>
          <w:trHeight w:val="8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F" w:rsidRPr="008241EF" w:rsidRDefault="008241EF" w:rsidP="008241EF">
            <w:r w:rsidRPr="008241EF">
              <w:rPr>
                <w:b/>
                <w:bCs/>
              </w:rPr>
              <w:t>Otros actores implicados y en qué sentido (</w:t>
            </w:r>
            <w:proofErr w:type="spellStart"/>
            <w:r w:rsidRPr="008241EF">
              <w:rPr>
                <w:b/>
                <w:bCs/>
              </w:rPr>
              <w:t>stakeholders</w:t>
            </w:r>
            <w:proofErr w:type="spellEnd"/>
            <w:r w:rsidRPr="008241EF">
              <w:rPr>
                <w:b/>
                <w:bCs/>
              </w:rPr>
              <w:t>)</w:t>
            </w:r>
          </w:p>
          <w:p w:rsidR="00630068" w:rsidRDefault="00630068" w:rsidP="00630068">
            <w:r>
              <w:t xml:space="preserve">          - Tejido social e institucional granadino --&gt; Universidad, </w:t>
            </w:r>
            <w:proofErr w:type="spellStart"/>
            <w:r>
              <w:t>ONGs</w:t>
            </w:r>
            <w:proofErr w:type="spellEnd"/>
            <w:r>
              <w:t>, asociaciones, instituciones públicas (ayuntamientos, diputación)</w:t>
            </w:r>
          </w:p>
          <w:p w:rsidR="00630068" w:rsidRDefault="00630068" w:rsidP="00630068">
            <w:r>
              <w:t xml:space="preserve">          - Tejido social e institucional andaluz --&gt; Universidades, asociaciones, instituciones públicas</w:t>
            </w:r>
          </w:p>
          <w:p w:rsidR="008241EF" w:rsidRPr="008241EF" w:rsidRDefault="00630068" w:rsidP="00630068">
            <w:r>
              <w:t xml:space="preserve">          - Tejidos social e institucional estatal --&gt; Universidades, Red Española de Investigación para la Paz, Ministerio de Asuntos Exteriores (AECID)</w:t>
            </w:r>
          </w:p>
        </w:tc>
      </w:tr>
      <w:tr w:rsidR="008241EF" w:rsidRPr="008241EF" w:rsidTr="008241EF">
        <w:trPr>
          <w:trHeight w:val="8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F" w:rsidRPr="008241EF" w:rsidRDefault="008241EF" w:rsidP="008241EF">
            <w:r w:rsidRPr="008241EF">
              <w:rPr>
                <w:b/>
                <w:bCs/>
              </w:rPr>
              <w:t>Cronograma de la implementación propuesta</w:t>
            </w:r>
          </w:p>
          <w:p w:rsidR="008241EF" w:rsidRPr="008241EF" w:rsidRDefault="00630068" w:rsidP="008241EF">
            <w:r>
              <w:t>Periodicidad anual</w:t>
            </w:r>
          </w:p>
        </w:tc>
      </w:tr>
      <w:tr w:rsidR="008241EF" w:rsidRPr="008241EF" w:rsidTr="008241EF">
        <w:trPr>
          <w:trHeight w:val="8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F" w:rsidRPr="008241EF" w:rsidRDefault="008241EF" w:rsidP="008241EF">
            <w:r w:rsidRPr="008241EF">
              <w:rPr>
                <w:b/>
                <w:bCs/>
              </w:rPr>
              <w:t>Impacto esperado e indicadores</w:t>
            </w:r>
          </w:p>
          <w:p w:rsidR="008241EF" w:rsidRDefault="008241EF" w:rsidP="008241EF">
            <w:r w:rsidRPr="008241EF">
              <w:t>¿Cómo medimos el impacto de nuestra propuesta? ¿qué resultados esperamos?</w:t>
            </w:r>
          </w:p>
          <w:p w:rsidR="00630068" w:rsidRDefault="00630068" w:rsidP="008241EF">
            <w:r>
              <w:t>El impacto sería importante porque actualmente no existe una propuesta similar en España, así que tendría un alcance nacional inmediato.</w:t>
            </w:r>
          </w:p>
          <w:p w:rsidR="00630068" w:rsidRPr="008241EF" w:rsidRDefault="00630068" w:rsidP="008241EF">
            <w:r>
              <w:t xml:space="preserve">Los indicadores para medir su impacto serán su cobertura por los medios de comunicación, su alcance en las redes sociales y el número y calidad de las candidaturas propuestas. </w:t>
            </w:r>
          </w:p>
        </w:tc>
      </w:tr>
      <w:tr w:rsidR="008241EF" w:rsidRPr="008241EF" w:rsidTr="008241E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F" w:rsidRPr="008241EF" w:rsidRDefault="008241EF" w:rsidP="008241EF">
            <w:r w:rsidRPr="008241EF">
              <w:rPr>
                <w:b/>
                <w:bCs/>
              </w:rPr>
              <w:t>¿Qué hemos aprendido?</w:t>
            </w:r>
          </w:p>
          <w:p w:rsidR="008241EF" w:rsidRPr="008241EF" w:rsidRDefault="008241EF" w:rsidP="008241EF"/>
        </w:tc>
      </w:tr>
      <w:tr w:rsidR="008241EF" w:rsidRPr="008241EF" w:rsidTr="008241E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41EF" w:rsidRPr="008241EF" w:rsidRDefault="008241EF" w:rsidP="008241EF">
            <w:r w:rsidRPr="008241EF">
              <w:rPr>
                <w:b/>
                <w:bCs/>
              </w:rPr>
              <w:lastRenderedPageBreak/>
              <w:t>Documentación del proceso de trabajo</w:t>
            </w:r>
          </w:p>
        </w:tc>
      </w:tr>
    </w:tbl>
    <w:p w:rsidR="00767D7C" w:rsidRDefault="00B90701"/>
    <w:sectPr w:rsidR="00767D7C" w:rsidSect="00974407">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701" w:rsidRDefault="00B90701" w:rsidP="008241EF">
      <w:pPr>
        <w:spacing w:after="0" w:line="240" w:lineRule="auto"/>
      </w:pPr>
      <w:r>
        <w:separator/>
      </w:r>
    </w:p>
  </w:endnote>
  <w:endnote w:type="continuationSeparator" w:id="0">
    <w:p w:rsidR="00B90701" w:rsidRDefault="00B90701" w:rsidP="00824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701" w:rsidRDefault="00B90701" w:rsidP="008241EF">
      <w:pPr>
        <w:spacing w:after="0" w:line="240" w:lineRule="auto"/>
      </w:pPr>
      <w:r>
        <w:separator/>
      </w:r>
    </w:p>
  </w:footnote>
  <w:footnote w:type="continuationSeparator" w:id="0">
    <w:p w:rsidR="00B90701" w:rsidRDefault="00B90701" w:rsidP="008241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1EF" w:rsidRPr="008241EF" w:rsidRDefault="008241EF" w:rsidP="008241EF">
    <w:pPr>
      <w:spacing w:after="0" w:line="240" w:lineRule="auto"/>
      <w:rPr>
        <w:rFonts w:ascii="Times New Roman" w:eastAsia="Times New Roman" w:hAnsi="Times New Roman" w:cs="Times New Roman"/>
        <w:sz w:val="24"/>
        <w:szCs w:val="24"/>
        <w:lang w:eastAsia="es-ES"/>
      </w:rPr>
    </w:pPr>
  </w:p>
  <w:p w:rsidR="008241EF" w:rsidRPr="008241EF" w:rsidRDefault="008241EF" w:rsidP="008241EF">
    <w:pPr>
      <w:spacing w:after="0" w:line="240" w:lineRule="auto"/>
      <w:jc w:val="center"/>
      <w:rPr>
        <w:rFonts w:ascii="Times New Roman" w:eastAsia="Times New Roman" w:hAnsi="Times New Roman" w:cs="Times New Roman"/>
        <w:sz w:val="24"/>
        <w:szCs w:val="24"/>
        <w:lang w:eastAsia="es-ES"/>
      </w:rPr>
    </w:pPr>
    <w:r w:rsidRPr="008241EF">
      <w:rPr>
        <w:rFonts w:ascii="Arial" w:eastAsia="Times New Roman" w:hAnsi="Arial" w:cs="Arial"/>
        <w:noProof/>
        <w:color w:val="000000"/>
        <w:lang w:val="en-GB" w:eastAsia="en-GB"/>
      </w:rPr>
      <w:drawing>
        <wp:inline distT="0" distB="0" distL="0" distR="0">
          <wp:extent cx="942975" cy="342900"/>
          <wp:effectExtent l="0" t="0" r="9525" b="0"/>
          <wp:docPr id="17" name="Imagen 17" descr="https://lh3.googleusercontent.com/SW6lo4DLwzCljT2Y7jGj03TR9nwVeULO8x-GfNHwtZIkhwJPEM2je1jM99ROoKRmJelO5djCh6We30JcRXC7v5tjiUh00-qLQQUzzJg9GqiQijO8-ysUgUVJT4FnOPglLEWb1W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3.googleusercontent.com/SW6lo4DLwzCljT2Y7jGj03TR9nwVeULO8x-GfNHwtZIkhwJPEM2je1jM99ROoKRmJelO5djCh6We30JcRXC7v5tjiUh00-qLQQUzzJg9GqiQijO8-ysUgUVJT4FnOPglLEWb1WR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342900"/>
                  </a:xfrm>
                  <a:prstGeom prst="rect">
                    <a:avLst/>
                  </a:prstGeom>
                  <a:noFill/>
                  <a:ln>
                    <a:noFill/>
                  </a:ln>
                </pic:spPr>
              </pic:pic>
            </a:graphicData>
          </a:graphic>
        </wp:inline>
      </w:drawing>
    </w:r>
    <w:r w:rsidRPr="008241EF">
      <w:rPr>
        <w:rFonts w:ascii="Arial" w:eastAsia="Times New Roman" w:hAnsi="Arial" w:cs="Arial"/>
        <w:color w:val="000000"/>
        <w:lang w:eastAsia="es-ES"/>
      </w:rPr>
      <w:t xml:space="preserve">     </w:t>
    </w:r>
    <w:r w:rsidRPr="008241EF">
      <w:rPr>
        <w:rFonts w:ascii="Arial" w:eastAsia="Times New Roman" w:hAnsi="Arial" w:cs="Arial"/>
        <w:noProof/>
        <w:color w:val="000000"/>
        <w:lang w:val="en-GB" w:eastAsia="en-GB"/>
      </w:rPr>
      <w:drawing>
        <wp:inline distT="0" distB="0" distL="0" distR="0">
          <wp:extent cx="990600" cy="333375"/>
          <wp:effectExtent l="0" t="0" r="0" b="9525"/>
          <wp:docPr id="18" name="Imagen 18" descr="https://lh3.googleusercontent.com/VZ5Dhd2Qjl4e1Ob3imd4pR0P7ZRpVs7nQf-sx762cbp5W3OeMsQFKYRK0alpi3xcZR986zNeTNYzgD4IixsvEi6FgQTkn5xeO2lJoWPnEZ_Gpz7fjJnf7clUQAaDgKkhhRKNF8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3.googleusercontent.com/VZ5Dhd2Qjl4e1Ob3imd4pR0P7ZRpVs7nQf-sx762cbp5W3OeMsQFKYRK0alpi3xcZR986zNeTNYzgD4IixsvEi6FgQTkn5xeO2lJoWPnEZ_Gpz7fjJnf7clUQAaDgKkhhRKNF8pw"/>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333375"/>
                  </a:xfrm>
                  <a:prstGeom prst="rect">
                    <a:avLst/>
                  </a:prstGeom>
                  <a:noFill/>
                  <a:ln>
                    <a:noFill/>
                  </a:ln>
                </pic:spPr>
              </pic:pic>
            </a:graphicData>
          </a:graphic>
        </wp:inline>
      </w:drawing>
    </w:r>
    <w:r w:rsidRPr="008241EF">
      <w:rPr>
        <w:rFonts w:ascii="Arial" w:eastAsia="Times New Roman" w:hAnsi="Arial" w:cs="Arial"/>
        <w:color w:val="000000"/>
        <w:lang w:eastAsia="es-ES"/>
      </w:rPr>
      <w:t xml:space="preserve">      </w:t>
    </w:r>
    <w:r w:rsidRPr="008241EF">
      <w:rPr>
        <w:rFonts w:ascii="Arial" w:eastAsia="Times New Roman" w:hAnsi="Arial" w:cs="Arial"/>
        <w:noProof/>
        <w:color w:val="000000"/>
        <w:lang w:val="en-GB" w:eastAsia="en-GB"/>
      </w:rPr>
      <w:drawing>
        <wp:inline distT="0" distB="0" distL="0" distR="0">
          <wp:extent cx="895350" cy="390525"/>
          <wp:effectExtent l="0" t="0" r="0" b="0"/>
          <wp:docPr id="19" name="Imagen 19" descr="https://lh6.googleusercontent.com/UM5w6x07sOS0iDvB4eSius0EaHHwbjxOStfkbhFefV2iOZ5kCMR85PlnkQNru0mSmbWOHu9YVo5i8JihIMJoupojaYTP90gAQZt_TRB3nX5VbApkrsoZI76VU80v8JtJ7wssFWu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6.googleusercontent.com/UM5w6x07sOS0iDvB4eSius0EaHHwbjxOStfkbhFefV2iOZ5kCMR85PlnkQNru0mSmbWOHu9YVo5i8JihIMJoupojaYTP90gAQZt_TRB3nX5VbApkrsoZI76VU80v8JtJ7wssFWu7"/>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390525"/>
                  </a:xfrm>
                  <a:prstGeom prst="rect">
                    <a:avLst/>
                  </a:prstGeom>
                  <a:noFill/>
                  <a:ln>
                    <a:noFill/>
                  </a:ln>
                </pic:spPr>
              </pic:pic>
            </a:graphicData>
          </a:graphic>
        </wp:inline>
      </w:drawing>
    </w:r>
    <w:r w:rsidRPr="008241EF">
      <w:rPr>
        <w:rFonts w:ascii="Arial" w:eastAsia="Times New Roman" w:hAnsi="Arial" w:cs="Arial"/>
        <w:color w:val="000000"/>
        <w:lang w:eastAsia="es-ES"/>
      </w:rPr>
      <w:t xml:space="preserve">      </w:t>
    </w:r>
    <w:r w:rsidRPr="008241EF">
      <w:rPr>
        <w:rFonts w:ascii="Arial" w:eastAsia="Times New Roman" w:hAnsi="Arial" w:cs="Arial"/>
        <w:noProof/>
        <w:color w:val="000000"/>
        <w:lang w:val="en-GB" w:eastAsia="en-GB"/>
      </w:rPr>
      <w:drawing>
        <wp:inline distT="0" distB="0" distL="0" distR="0">
          <wp:extent cx="1457325" cy="495300"/>
          <wp:effectExtent l="0" t="0" r="9525" b="0"/>
          <wp:docPr id="20" name="Imagen 20" descr="https://lh5.googleusercontent.com/zqTxhZMcnWOG_g1S_6pRmmB-YGLwMqJySmrUMASrgL6rSIRkd55wLDyZlKzXQ_dFCeKVKrOPCiW2ezIoRn9sg-shFEmlt5br_Kcc24nH1iRZKJ2A_Yrg2psxF_WU1ApZlCXNDP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5.googleusercontent.com/zqTxhZMcnWOG_g1S_6pRmmB-YGLwMqJySmrUMASrgL6rSIRkd55wLDyZlKzXQ_dFCeKVKrOPCiW2ezIoRn9sg-shFEmlt5br_Kcc24nH1iRZKJ2A_Yrg2psxF_WU1ApZlCXNDPCV"/>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495300"/>
                  </a:xfrm>
                  <a:prstGeom prst="rect">
                    <a:avLst/>
                  </a:prstGeom>
                  <a:noFill/>
                  <a:ln>
                    <a:noFill/>
                  </a:ln>
                </pic:spPr>
              </pic:pic>
            </a:graphicData>
          </a:graphic>
        </wp:inline>
      </w:drawing>
    </w:r>
  </w:p>
  <w:p w:rsidR="008241EF" w:rsidRPr="008241EF" w:rsidRDefault="008241EF" w:rsidP="008241E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241EF"/>
    <w:rsid w:val="00187631"/>
    <w:rsid w:val="002C59D4"/>
    <w:rsid w:val="00435F65"/>
    <w:rsid w:val="00630068"/>
    <w:rsid w:val="00671CB1"/>
    <w:rsid w:val="008241EF"/>
    <w:rsid w:val="00867843"/>
    <w:rsid w:val="008927A8"/>
    <w:rsid w:val="0095517F"/>
    <w:rsid w:val="00974407"/>
    <w:rsid w:val="00B90701"/>
    <w:rsid w:val="00BB44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4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241EF"/>
    <w:rPr>
      <w:color w:val="0563C1" w:themeColor="hyperlink"/>
      <w:u w:val="single"/>
    </w:rPr>
  </w:style>
  <w:style w:type="paragraph" w:styleId="Encabezado">
    <w:name w:val="header"/>
    <w:basedOn w:val="Normal"/>
    <w:link w:val="EncabezadoCar"/>
    <w:uiPriority w:val="99"/>
    <w:unhideWhenUsed/>
    <w:rsid w:val="008241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41EF"/>
  </w:style>
  <w:style w:type="paragraph" w:styleId="Piedepgina">
    <w:name w:val="footer"/>
    <w:basedOn w:val="Normal"/>
    <w:link w:val="PiedepginaCar"/>
    <w:uiPriority w:val="99"/>
    <w:unhideWhenUsed/>
    <w:rsid w:val="008241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41EF"/>
  </w:style>
  <w:style w:type="paragraph" w:styleId="Textodeglobo">
    <w:name w:val="Balloon Text"/>
    <w:basedOn w:val="Normal"/>
    <w:link w:val="TextodegloboCar"/>
    <w:uiPriority w:val="99"/>
    <w:semiHidden/>
    <w:unhideWhenUsed/>
    <w:rsid w:val="001876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6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519947">
      <w:bodyDiv w:val="1"/>
      <w:marLeft w:val="0"/>
      <w:marRight w:val="0"/>
      <w:marTop w:val="0"/>
      <w:marBottom w:val="0"/>
      <w:divBdr>
        <w:top w:val="none" w:sz="0" w:space="0" w:color="auto"/>
        <w:left w:val="none" w:sz="0" w:space="0" w:color="auto"/>
        <w:bottom w:val="none" w:sz="0" w:space="0" w:color="auto"/>
        <w:right w:val="none" w:sz="0" w:space="0" w:color="auto"/>
      </w:divBdr>
      <w:divsChild>
        <w:div w:id="858081512">
          <w:marLeft w:val="0"/>
          <w:marRight w:val="0"/>
          <w:marTop w:val="0"/>
          <w:marBottom w:val="0"/>
          <w:divBdr>
            <w:top w:val="none" w:sz="0" w:space="0" w:color="auto"/>
            <w:left w:val="none" w:sz="0" w:space="0" w:color="auto"/>
            <w:bottom w:val="none" w:sz="0" w:space="0" w:color="auto"/>
            <w:right w:val="none" w:sz="0" w:space="0" w:color="auto"/>
          </w:divBdr>
        </w:div>
      </w:divsChild>
    </w:div>
    <w:div w:id="79252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895</Words>
  <Characters>5103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2018-04-21T07:56:00Z</dcterms:created>
  <dcterms:modified xsi:type="dcterms:W3CDTF">2018-04-21T08:22:00Z</dcterms:modified>
</cp:coreProperties>
</file>